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1B5FA" w14:textId="03FA33FF" w:rsidR="00FD59A0" w:rsidRDefault="005C7083">
      <w:r>
        <w:t xml:space="preserve">“Your school received a grant from the Colorado Department of Education (CCSP Grant) to open your charter school. </w:t>
      </w:r>
      <w:r w:rsidR="005C6217">
        <w:t xml:space="preserve">All schools that get that grant receive a diagnostic review during their last year of the grant. There is a team of former or current charter school employees and board members that will assess the school’s progression towards meeting the CDE 10 Standards for Continuous Improvement. These standards cover curriculum and instruction, assessment and tiers of support, school culture and leadership, and governance and financial well-being. In order to assess these standards, team member will observe all instructional staff teach, interview all staff members as well as board members, parents and students, and will review a collection of documents including curriculum, lesson plans, financial statements, etc. From this data collection, the team will identify several areas of strengths </w:t>
      </w:r>
      <w:r w:rsidR="00C55F53">
        <w:t xml:space="preserve">for the school to build upon as well as 1-3 themes for improvement. We only report on trends, which means that anything that goes into our reports was heard, saw, and read several times. Last, information and instructional observations are confidential, we will not share with leadership or the board what specific stakeholders report in interviews or what is observed in their classrooms. The only breaks to this confidentiality are of course issues of mandatory reporting (i.e. harm to children).” </w:t>
      </w:r>
      <w:r w:rsidR="00D521ED">
        <w:t xml:space="preserve"> </w:t>
      </w:r>
      <w:bookmarkStart w:id="0" w:name="_GoBack"/>
      <w:bookmarkEnd w:id="0"/>
      <w:r w:rsidR="00D521ED">
        <w:t xml:space="preserve"> </w:t>
      </w:r>
    </w:p>
    <w:sectPr w:rsidR="00FD59A0" w:rsidSect="00093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EA"/>
    <w:rsid w:val="00093546"/>
    <w:rsid w:val="00163BBC"/>
    <w:rsid w:val="00227183"/>
    <w:rsid w:val="003555EA"/>
    <w:rsid w:val="003866E9"/>
    <w:rsid w:val="005C6217"/>
    <w:rsid w:val="005C7083"/>
    <w:rsid w:val="009574AB"/>
    <w:rsid w:val="00A32997"/>
    <w:rsid w:val="00C55F53"/>
    <w:rsid w:val="00D5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C8B4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Hodges</dc:creator>
  <cp:keywords/>
  <dc:description/>
  <cp:lastModifiedBy>Sabrina Hodges</cp:lastModifiedBy>
  <cp:revision>3</cp:revision>
  <cp:lastPrinted>2019-12-08T18:37:00Z</cp:lastPrinted>
  <dcterms:created xsi:type="dcterms:W3CDTF">2017-09-28T23:13:00Z</dcterms:created>
  <dcterms:modified xsi:type="dcterms:W3CDTF">2019-12-08T19:07:00Z</dcterms:modified>
</cp:coreProperties>
</file>