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Name: _____________________________                                  Date: _________________</w:t>
      </w:r>
    </w:p>
    <w:p w:rsidR="00000000" w:rsidDel="00000000" w:rsidP="00000000" w:rsidRDefault="00000000" w:rsidRPr="00000000" w14:paraId="00000001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Standards Implementation</w:t>
      </w:r>
    </w:p>
    <w:p w:rsidR="00000000" w:rsidDel="00000000" w:rsidP="00000000" w:rsidRDefault="00000000" w:rsidRPr="00000000" w14:paraId="00000003">
      <w:pPr>
        <w:contextualSpacing w:val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Module #2: Are You Literate?</w:t>
      </w:r>
    </w:p>
    <w:p w:rsidR="00000000" w:rsidDel="00000000" w:rsidP="00000000" w:rsidRDefault="00000000" w:rsidRPr="00000000" w14:paraId="00000004">
      <w:pPr>
        <w:contextualSpacing w:val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Goals &amp; Objectives: </w:t>
      </w:r>
    </w:p>
    <w:p w:rsidR="00000000" w:rsidDel="00000000" w:rsidP="00000000" w:rsidRDefault="00000000" w:rsidRPr="00000000" w14:paraId="00000007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Educators will be able to demonstrate, through writing and discussion, their understanding of following: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Describe the importance of disciplinary literacy in the classroom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Discuss ways to incorporate disciplinary literacy strategies into the classroom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Defin</w:t>
      </w:r>
      <w:r w:rsidDel="00000000" w:rsidR="00000000" w:rsidRPr="00000000">
        <w:rPr>
          <w:rFonts w:ascii="Trebuchet MS" w:cs="Trebuchet MS" w:eastAsia="Trebuchet MS" w:hAnsi="Trebuchet MS"/>
          <w:highlight w:val="white"/>
          <w:rtl w:val="0"/>
        </w:rPr>
        <w:t xml:space="preserve">e “text”</w:t>
      </w:r>
    </w:p>
    <w:p w:rsidR="00000000" w:rsidDel="00000000" w:rsidP="00000000" w:rsidRDefault="00000000" w:rsidRPr="00000000" w14:paraId="0000000B">
      <w:pPr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Disciplinary Literacy Strategies: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contextualSpacing w:val="1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“Writing in discipline-specific ways”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contextualSpacing w:val="1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Speaking for understanding in content-areas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I. Why is it important to read, write, think, and communicate like a ________________?</w:t>
      </w:r>
    </w:p>
    <w:p w:rsidR="00000000" w:rsidDel="00000000" w:rsidP="00000000" w:rsidRDefault="00000000" w:rsidRPr="00000000" w14:paraId="00000011">
      <w:pPr>
        <w:ind w:left="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2">
      <w:pPr>
        <w:ind w:left="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II. Disciplinary literacy is not having students read and write, or conducting basic literacy techniques during other content area times. Provide 2 to 3 examples of how you could apply disciplinary literacy techniques in your classroom.  </w:t>
      </w:r>
    </w:p>
    <w:p w:rsidR="00000000" w:rsidDel="00000000" w:rsidP="00000000" w:rsidRDefault="00000000" w:rsidRPr="00000000" w14:paraId="00000014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ind w:left="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III. Why is learning vocabulary the “tip of the iceberg” of disciplinary literacy? </w:t>
      </w:r>
    </w:p>
    <w:p w:rsidR="00000000" w:rsidDel="00000000" w:rsidP="00000000" w:rsidRDefault="00000000" w:rsidRPr="00000000" w14:paraId="00000017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IV. The definition of “text”</w:t>
      </w:r>
    </w:p>
    <w:p w:rsidR="00000000" w:rsidDel="00000000" w:rsidP="00000000" w:rsidRDefault="00000000" w:rsidRPr="00000000" w14:paraId="0000001A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trHeight w:val="28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(Part One) In your own words, define text: </w:t>
            </w:r>
          </w:p>
        </w:tc>
      </w:tr>
      <w:tr>
        <w:trPr>
          <w:trHeight w:val="25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(Part Two) Text definition from presentation:</w:t>
            </w:r>
          </w:p>
        </w:tc>
      </w:tr>
    </w:tbl>
    <w:p w:rsidR="00000000" w:rsidDel="00000000" w:rsidP="00000000" w:rsidRDefault="00000000" w:rsidRPr="00000000" w14:paraId="0000001E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V. With a partner or small group create a list of types of texts you use in your classroom:</w:t>
      </w:r>
    </w:p>
    <w:p w:rsidR="00000000" w:rsidDel="00000000" w:rsidP="00000000" w:rsidRDefault="00000000" w:rsidRPr="00000000" w14:paraId="00000021">
      <w:pPr>
        <w:ind w:left="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ab/>
        <w:t xml:space="preserve">1.</w:t>
      </w:r>
    </w:p>
    <w:p w:rsidR="00000000" w:rsidDel="00000000" w:rsidP="00000000" w:rsidRDefault="00000000" w:rsidRPr="00000000" w14:paraId="00000023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ab/>
        <w:t xml:space="preserve">2.</w:t>
      </w:r>
    </w:p>
    <w:p w:rsidR="00000000" w:rsidDel="00000000" w:rsidP="00000000" w:rsidRDefault="00000000" w:rsidRPr="00000000" w14:paraId="00000025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ab/>
        <w:t xml:space="preserve">3.</w:t>
      </w:r>
    </w:p>
    <w:p w:rsidR="00000000" w:rsidDel="00000000" w:rsidP="00000000" w:rsidRDefault="00000000" w:rsidRPr="00000000" w14:paraId="00000027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ab/>
        <w:t xml:space="preserve">4.</w:t>
      </w:r>
    </w:p>
    <w:p w:rsidR="00000000" w:rsidDel="00000000" w:rsidP="00000000" w:rsidRDefault="00000000" w:rsidRPr="00000000" w14:paraId="00000029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ab/>
        <w:t xml:space="preserve">5.</w:t>
      </w:r>
    </w:p>
    <w:p w:rsidR="00000000" w:rsidDel="00000000" w:rsidP="00000000" w:rsidRDefault="00000000" w:rsidRPr="00000000" w14:paraId="0000002B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contextualSpacing w:val="0"/>
        <w:rPr>
          <w:rFonts w:ascii="Trebuchet MS" w:cs="Trebuchet MS" w:eastAsia="Trebuchet MS" w:hAnsi="Trebuchet MS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contextualSpacing w:val="0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highlight w:val="white"/>
          <w:u w:val="single"/>
          <w:rtl w:val="0"/>
        </w:rPr>
        <w:t xml:space="preserve">Assessment: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0000"/>
          <w:sz w:val="24"/>
          <w:szCs w:val="24"/>
          <w:rtl w:val="0"/>
        </w:rPr>
        <w:t xml:space="preserve">Using your note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s and prior experience, provide an example of how you would apply disciplinary literacy skills while implementing standards in your content area. Reference a specific text in your example.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contextualSpacing w:val="0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45.0" w:type="dxa"/>
        <w:jc w:val="left"/>
        <w:tblInd w:w="2.8421709430404007E-1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c>
          <w:tcPr/>
          <w:p w:rsidR="00000000" w:rsidDel="00000000" w:rsidP="00000000" w:rsidRDefault="00000000" w:rsidRPr="00000000" w14:paraId="0000002F">
            <w:pPr>
              <w:contextualSpacing w:val="0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contextualSpacing w:val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highlight w:val="white"/>
          <w:u w:val="single"/>
          <w:rtl w:val="0"/>
        </w:rPr>
        <w:t xml:space="preserve">Review and Compare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Find a colleague that teaches the same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content area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discuss your responses to the assessment question.  How do your applications of disciplinary literacy skills differ? How will you incorporate disciplinary literacy skills in the classroom?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contextualSpacing w:val="0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contextualSpacing w:val="0"/>
        <w:jc w:val="center"/>
        <w:rPr>
          <w:rFonts w:ascii="Trebuchet MS" w:cs="Trebuchet MS" w:eastAsia="Trebuchet MS" w:hAnsi="Trebuchet MS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/>
        <w:drawing>
          <wp:inline distB="114300" distT="114300" distL="114300" distR="114300">
            <wp:extent cx="2909888" cy="2184801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9888" cy="21848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rebuchet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hd w:fill="auto" w:val="clear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